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389B5" w14:textId="78339A69" w:rsidR="000B0793" w:rsidRPr="00613B89" w:rsidRDefault="00000000" w:rsidP="00613B89">
      <w:pPr>
        <w:suppressAutoHyphens/>
        <w:ind w:firstLine="708"/>
        <w:jc w:val="both"/>
        <w:rPr>
          <w:rFonts w:ascii="Times New Roman" w:eastAsia="Times New Roman" w:hAnsi="Times New Roman" w:cs="Times New Roman"/>
        </w:rPr>
      </w:pPr>
      <w:r w:rsidRPr="00427AA5">
        <w:rPr>
          <w:rFonts w:ascii="Times New Roman" w:eastAsia="Times New Roman" w:hAnsi="Times New Roman" w:cs="Times New Roman"/>
        </w:rPr>
        <w:t>Na temelju članka 132. Zakona o gradnji (Narodne novine, broj 153/13, 20/17, 39/19</w:t>
      </w:r>
      <w:r w:rsidR="00613B89">
        <w:rPr>
          <w:rFonts w:ascii="Times New Roman" w:eastAsia="Times New Roman" w:hAnsi="Times New Roman" w:cs="Times New Roman"/>
        </w:rPr>
        <w:t>,</w:t>
      </w:r>
      <w:r w:rsidRPr="00427AA5">
        <w:rPr>
          <w:rFonts w:ascii="Times New Roman" w:eastAsia="Times New Roman" w:hAnsi="Times New Roman" w:cs="Times New Roman"/>
        </w:rPr>
        <w:t xml:space="preserve"> 125/19</w:t>
      </w:r>
      <w:r w:rsidR="00613B89">
        <w:rPr>
          <w:rFonts w:ascii="Times New Roman" w:eastAsia="Times New Roman" w:hAnsi="Times New Roman" w:cs="Times New Roman"/>
        </w:rPr>
        <w:t xml:space="preserve"> 9145/24</w:t>
      </w:r>
      <w:r w:rsidRPr="00427AA5">
        <w:rPr>
          <w:rFonts w:ascii="Times New Roman" w:eastAsia="Times New Roman" w:hAnsi="Times New Roman" w:cs="Times New Roman"/>
        </w:rPr>
        <w:t>)</w:t>
      </w:r>
      <w:r w:rsidR="00613B89">
        <w:rPr>
          <w:rFonts w:ascii="Times New Roman" w:eastAsia="Times New Roman" w:hAnsi="Times New Roman" w:cs="Times New Roman"/>
        </w:rPr>
        <w:t xml:space="preserve"> </w:t>
      </w:r>
      <w:r w:rsidRPr="00427AA5">
        <w:rPr>
          <w:rFonts w:ascii="Times New Roman" w:eastAsia="Times New Roman" w:hAnsi="Times New Roman" w:cs="Times New Roman"/>
        </w:rPr>
        <w:t>i članka 32. Statuta Općine Podgora (Glasni</w:t>
      </w:r>
      <w:r w:rsidR="00FE74FE" w:rsidRPr="00427AA5">
        <w:rPr>
          <w:rFonts w:ascii="Times New Roman" w:eastAsia="Times New Roman" w:hAnsi="Times New Roman" w:cs="Times New Roman"/>
        </w:rPr>
        <w:t>k, službeno glasilo</w:t>
      </w:r>
      <w:r w:rsidRPr="00427AA5">
        <w:rPr>
          <w:rFonts w:ascii="Times New Roman" w:eastAsia="Times New Roman" w:hAnsi="Times New Roman" w:cs="Times New Roman"/>
        </w:rPr>
        <w:t xml:space="preserve"> Općine Podgora broj: 5/09, 9/09, 3/13, 3/15, </w:t>
      </w:r>
      <w:r w:rsidRPr="00427AA5">
        <w:rPr>
          <w:rFonts w:ascii="Times New Roman" w:eastAsia="Times New Roman" w:hAnsi="Times New Roman" w:cs="Times New Roman"/>
          <w:color w:val="00000A"/>
          <w:lang w:eastAsia="hr-HR"/>
        </w:rPr>
        <w:t>4/18, 5/20-pročišćeni tekst  14/20</w:t>
      </w:r>
      <w:r w:rsidR="00734A25" w:rsidRPr="00427AA5">
        <w:rPr>
          <w:rFonts w:ascii="Times New Roman" w:eastAsia="Times New Roman" w:hAnsi="Times New Roman" w:cs="Times New Roman"/>
          <w:color w:val="00000A"/>
          <w:lang w:eastAsia="hr-HR"/>
        </w:rPr>
        <w:t xml:space="preserve">, </w:t>
      </w:r>
      <w:r w:rsidRPr="00427AA5">
        <w:rPr>
          <w:rFonts w:ascii="Times New Roman" w:eastAsia="Times New Roman" w:hAnsi="Times New Roman" w:cs="Times New Roman"/>
          <w:color w:val="00000A"/>
          <w:lang w:eastAsia="hr-HR"/>
        </w:rPr>
        <w:t>4/21</w:t>
      </w:r>
      <w:r w:rsidR="00427AA5">
        <w:rPr>
          <w:rFonts w:ascii="Times New Roman" w:eastAsia="Times New Roman" w:hAnsi="Times New Roman" w:cs="Times New Roman"/>
          <w:color w:val="00000A"/>
          <w:lang w:eastAsia="hr-HR"/>
        </w:rPr>
        <w:t>,</w:t>
      </w:r>
      <w:r w:rsidR="00734A25" w:rsidRPr="00427AA5">
        <w:rPr>
          <w:rFonts w:ascii="Times New Roman" w:eastAsia="Times New Roman" w:hAnsi="Times New Roman" w:cs="Times New Roman"/>
          <w:color w:val="00000A"/>
          <w:lang w:eastAsia="hr-HR"/>
        </w:rPr>
        <w:t>22/23</w:t>
      </w:r>
      <w:r w:rsidR="00427AA5">
        <w:rPr>
          <w:rFonts w:ascii="Times New Roman" w:eastAsia="Times New Roman" w:hAnsi="Times New Roman" w:cs="Times New Roman"/>
          <w:color w:val="00000A"/>
          <w:lang w:eastAsia="hr-HR"/>
        </w:rPr>
        <w:t>, 1/25 i</w:t>
      </w:r>
      <w:r w:rsidR="00854788">
        <w:rPr>
          <w:rFonts w:ascii="Times New Roman" w:eastAsia="Times New Roman" w:hAnsi="Times New Roman" w:cs="Times New Roman"/>
          <w:color w:val="00000A"/>
          <w:lang w:eastAsia="hr-HR"/>
        </w:rPr>
        <w:t xml:space="preserve"> 29/25</w:t>
      </w:r>
      <w:r w:rsidRPr="00427AA5">
        <w:rPr>
          <w:rFonts w:ascii="Times New Roman" w:eastAsia="Times New Roman" w:hAnsi="Times New Roman" w:cs="Times New Roman"/>
        </w:rPr>
        <w:t>), uz prethodno pribavljena mišljenja turističkih zajednica</w:t>
      </w:r>
      <w:r w:rsidRPr="00427AA5">
        <w:rPr>
          <w:rFonts w:ascii="Times New Roman" w:eastAsia="Times New Roman" w:hAnsi="Times New Roman" w:cs="Times New Roman"/>
          <w:b/>
          <w:bCs/>
        </w:rPr>
        <w:t xml:space="preserve"> </w:t>
      </w:r>
      <w:r w:rsidRPr="00427AA5">
        <w:rPr>
          <w:rFonts w:ascii="Times New Roman" w:eastAsia="Times New Roman" w:hAnsi="Times New Roman" w:cs="Times New Roman"/>
        </w:rPr>
        <w:t>na području Općine Podgora, Općinsko vijeće Općine Podgora, na svojoj __ sjednici održanoj dana _ 202</w:t>
      </w:r>
      <w:r w:rsidR="00427AA5">
        <w:rPr>
          <w:rFonts w:ascii="Times New Roman" w:eastAsia="Times New Roman" w:hAnsi="Times New Roman" w:cs="Times New Roman"/>
        </w:rPr>
        <w:t>5</w:t>
      </w:r>
      <w:r w:rsidRPr="00427AA5">
        <w:rPr>
          <w:rFonts w:ascii="Times New Roman" w:eastAsia="Times New Roman" w:hAnsi="Times New Roman" w:cs="Times New Roman"/>
        </w:rPr>
        <w:t>. godine, donosi sljedeću</w:t>
      </w:r>
    </w:p>
    <w:p w14:paraId="4616EB9F" w14:textId="77777777" w:rsidR="000B0793" w:rsidRPr="00427AA5" w:rsidRDefault="000B0793">
      <w:pPr>
        <w:suppressAutoHyphens/>
        <w:rPr>
          <w:rFonts w:ascii="Times New Roman" w:eastAsia="Times New Roman" w:hAnsi="Times New Roman" w:cs="Times New Roman"/>
        </w:rPr>
      </w:pPr>
    </w:p>
    <w:p w14:paraId="318862C8" w14:textId="1080C89C" w:rsidR="000E638B" w:rsidRPr="00427AA5" w:rsidRDefault="00000000" w:rsidP="002E7A1F">
      <w:pPr>
        <w:suppressAutoHyphens/>
        <w:jc w:val="center"/>
        <w:rPr>
          <w:rFonts w:ascii="Times New Roman" w:eastAsia="Times New Roman" w:hAnsi="Times New Roman" w:cs="Times New Roman"/>
          <w:b/>
        </w:rPr>
      </w:pPr>
      <w:r w:rsidRPr="00427AA5">
        <w:rPr>
          <w:rFonts w:ascii="Times New Roman" w:eastAsia="Times New Roman" w:hAnsi="Times New Roman" w:cs="Times New Roman"/>
          <w:b/>
        </w:rPr>
        <w:t>O D L U K U</w:t>
      </w:r>
    </w:p>
    <w:p w14:paraId="58426AD8" w14:textId="77777777" w:rsidR="000B0793" w:rsidRPr="00427AA5" w:rsidRDefault="00000000">
      <w:pPr>
        <w:suppressAutoHyphens/>
        <w:jc w:val="center"/>
        <w:rPr>
          <w:rFonts w:ascii="Times New Roman" w:hAnsi="Times New Roman" w:cs="Times New Roman"/>
        </w:rPr>
      </w:pPr>
      <w:r w:rsidRPr="00427AA5">
        <w:rPr>
          <w:rFonts w:ascii="Times New Roman" w:eastAsia="Times New Roman" w:hAnsi="Times New Roman" w:cs="Times New Roman"/>
          <w:b/>
        </w:rPr>
        <w:t xml:space="preserve">o privremenoj zabrani izvođenja građevinskih radova </w:t>
      </w:r>
    </w:p>
    <w:p w14:paraId="0709D8A8" w14:textId="12A6E1BE" w:rsidR="000B0793" w:rsidRPr="00427AA5" w:rsidRDefault="00000000">
      <w:pPr>
        <w:suppressAutoHyphens/>
        <w:jc w:val="center"/>
        <w:rPr>
          <w:rFonts w:ascii="Times New Roman" w:hAnsi="Times New Roman" w:cs="Times New Roman"/>
        </w:rPr>
      </w:pPr>
      <w:bookmarkStart w:id="0" w:name="_Hlk91507922"/>
      <w:bookmarkEnd w:id="0"/>
      <w:r w:rsidRPr="00427AA5">
        <w:rPr>
          <w:rFonts w:ascii="Times New Roman" w:eastAsia="Times New Roman" w:hAnsi="Times New Roman" w:cs="Times New Roman"/>
          <w:b/>
        </w:rPr>
        <w:t>na području Općine Podgora za 202</w:t>
      </w:r>
      <w:r w:rsidR="00427AA5">
        <w:rPr>
          <w:rFonts w:ascii="Times New Roman" w:eastAsia="Times New Roman" w:hAnsi="Times New Roman" w:cs="Times New Roman"/>
          <w:b/>
        </w:rPr>
        <w:t>6</w:t>
      </w:r>
      <w:r w:rsidRPr="00427AA5">
        <w:rPr>
          <w:rFonts w:ascii="Times New Roman" w:eastAsia="Times New Roman" w:hAnsi="Times New Roman" w:cs="Times New Roman"/>
          <w:b/>
        </w:rPr>
        <w:t>. godinu</w:t>
      </w:r>
    </w:p>
    <w:p w14:paraId="0DC37944" w14:textId="77777777" w:rsidR="000B0793" w:rsidRPr="00427AA5" w:rsidRDefault="000B0793">
      <w:pPr>
        <w:suppressAutoHyphens/>
        <w:rPr>
          <w:rFonts w:ascii="Times New Roman" w:eastAsia="Times New Roman" w:hAnsi="Times New Roman" w:cs="Times New Roman"/>
          <w:b/>
        </w:rPr>
      </w:pPr>
    </w:p>
    <w:p w14:paraId="1F0FEAA4" w14:textId="77777777" w:rsidR="000B0793" w:rsidRPr="00427AA5" w:rsidRDefault="00000000">
      <w:pPr>
        <w:suppressAutoHyphens/>
        <w:rPr>
          <w:rFonts w:ascii="Times New Roman" w:hAnsi="Times New Roman" w:cs="Times New Roman"/>
        </w:rPr>
      </w:pPr>
      <w:r w:rsidRPr="00427AA5">
        <w:rPr>
          <w:rFonts w:ascii="Times New Roman" w:eastAsia="Times New Roman" w:hAnsi="Times New Roman" w:cs="Times New Roman"/>
          <w:b/>
        </w:rPr>
        <w:t>I. UVODNE ODREDBE</w:t>
      </w:r>
    </w:p>
    <w:p w14:paraId="40A94D40" w14:textId="77777777" w:rsidR="000B0793" w:rsidRPr="00427AA5" w:rsidRDefault="000B0793">
      <w:pPr>
        <w:suppressAutoHyphens/>
        <w:rPr>
          <w:rFonts w:ascii="Times New Roman" w:eastAsia="Times New Roman" w:hAnsi="Times New Roman" w:cs="Times New Roman"/>
          <w:b/>
        </w:rPr>
      </w:pPr>
    </w:p>
    <w:p w14:paraId="3A056884" w14:textId="77777777" w:rsidR="000B0793" w:rsidRPr="00427AA5" w:rsidRDefault="00000000">
      <w:pPr>
        <w:suppressAutoHyphens/>
        <w:jc w:val="center"/>
        <w:rPr>
          <w:rFonts w:ascii="Times New Roman" w:eastAsia="Times New Roman" w:hAnsi="Times New Roman" w:cs="Times New Roman"/>
          <w:b/>
          <w:bCs/>
        </w:rPr>
      </w:pPr>
      <w:r w:rsidRPr="00427AA5">
        <w:rPr>
          <w:rFonts w:ascii="Times New Roman" w:eastAsia="Times New Roman" w:hAnsi="Times New Roman" w:cs="Times New Roman"/>
          <w:b/>
          <w:bCs/>
        </w:rPr>
        <w:t>Članak 1.</w:t>
      </w:r>
    </w:p>
    <w:p w14:paraId="7C8768BD" w14:textId="77777777" w:rsidR="00F52C84" w:rsidRPr="00427AA5" w:rsidRDefault="00F52C84">
      <w:pPr>
        <w:suppressAutoHyphens/>
        <w:jc w:val="center"/>
        <w:rPr>
          <w:rFonts w:ascii="Times New Roman" w:hAnsi="Times New Roman" w:cs="Times New Roman"/>
        </w:rPr>
      </w:pPr>
    </w:p>
    <w:p w14:paraId="71CA243A" w14:textId="77777777" w:rsidR="000B0793" w:rsidRPr="00427AA5" w:rsidRDefault="00000000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427AA5">
        <w:rPr>
          <w:rFonts w:ascii="Times New Roman" w:eastAsia="Times New Roman" w:hAnsi="Times New Roman" w:cs="Times New Roman"/>
        </w:rPr>
        <w:t xml:space="preserve">Ovom Odlukom </w:t>
      </w:r>
      <w:r w:rsidR="00F52C84" w:rsidRPr="00427AA5">
        <w:rPr>
          <w:rFonts w:ascii="Times New Roman" w:eastAsia="Times New Roman" w:hAnsi="Times New Roman" w:cs="Times New Roman"/>
        </w:rPr>
        <w:t>uređuje se privremena zabrana</w:t>
      </w:r>
      <w:r w:rsidRPr="00427AA5">
        <w:rPr>
          <w:rFonts w:ascii="Times New Roman" w:eastAsia="Times New Roman" w:hAnsi="Times New Roman" w:cs="Times New Roman"/>
        </w:rPr>
        <w:t xml:space="preserve"> izvođenj</w:t>
      </w:r>
      <w:r w:rsidR="00F52C84" w:rsidRPr="00427AA5">
        <w:rPr>
          <w:rFonts w:ascii="Times New Roman" w:eastAsia="Times New Roman" w:hAnsi="Times New Roman" w:cs="Times New Roman"/>
        </w:rPr>
        <w:t>a</w:t>
      </w:r>
      <w:r w:rsidRPr="00427AA5">
        <w:rPr>
          <w:rFonts w:ascii="Times New Roman" w:eastAsia="Times New Roman" w:hAnsi="Times New Roman" w:cs="Times New Roman"/>
        </w:rPr>
        <w:t xml:space="preserve"> građevinskih radova na području Općine Podgora (u daljnjem tekstu: Općina), </w:t>
      </w:r>
      <w:r w:rsidR="00F52C84" w:rsidRPr="00427AA5">
        <w:rPr>
          <w:rFonts w:ascii="Times New Roman" w:eastAsia="Times New Roman" w:hAnsi="Times New Roman" w:cs="Times New Roman"/>
        </w:rPr>
        <w:t>o</w:t>
      </w:r>
      <w:r w:rsidRPr="00427AA5">
        <w:rPr>
          <w:rFonts w:ascii="Times New Roman" w:eastAsia="Times New Roman" w:hAnsi="Times New Roman" w:cs="Times New Roman"/>
        </w:rPr>
        <w:t>dređuj</w:t>
      </w:r>
      <w:r w:rsidR="00F52C84" w:rsidRPr="00427AA5">
        <w:rPr>
          <w:rFonts w:ascii="Times New Roman" w:eastAsia="Times New Roman" w:hAnsi="Times New Roman" w:cs="Times New Roman"/>
        </w:rPr>
        <w:t>e</w:t>
      </w:r>
      <w:r w:rsidRPr="00427AA5">
        <w:rPr>
          <w:rFonts w:ascii="Times New Roman" w:eastAsia="Times New Roman" w:hAnsi="Times New Roman" w:cs="Times New Roman"/>
        </w:rPr>
        <w:t xml:space="preserve"> se vrst</w:t>
      </w:r>
      <w:r w:rsidR="00F52C84" w:rsidRPr="00427AA5">
        <w:rPr>
          <w:rFonts w:ascii="Times New Roman" w:eastAsia="Times New Roman" w:hAnsi="Times New Roman" w:cs="Times New Roman"/>
        </w:rPr>
        <w:t xml:space="preserve">a </w:t>
      </w:r>
      <w:r w:rsidRPr="00427AA5">
        <w:rPr>
          <w:rFonts w:ascii="Times New Roman" w:eastAsia="Times New Roman" w:hAnsi="Times New Roman" w:cs="Times New Roman"/>
        </w:rPr>
        <w:t>građevina, područja te razdoblje kalendarske godine i vrijeme u kojem se privremeno zabranjuje izvođenje zemljanih radova i radova na izgradnji konstrukcije građevine i nadzor nad provedbom Odluke.</w:t>
      </w:r>
    </w:p>
    <w:p w14:paraId="72DCB1CA" w14:textId="77777777" w:rsidR="000B0793" w:rsidRPr="00427AA5" w:rsidRDefault="000B0793">
      <w:pPr>
        <w:suppressAutoHyphens/>
        <w:ind w:firstLine="708"/>
        <w:jc w:val="both"/>
        <w:rPr>
          <w:rFonts w:ascii="Times New Roman" w:eastAsia="Times New Roman" w:hAnsi="Times New Roman" w:cs="Times New Roman"/>
        </w:rPr>
      </w:pPr>
    </w:p>
    <w:p w14:paraId="179D81CE" w14:textId="77777777" w:rsidR="000B0793" w:rsidRPr="00427AA5" w:rsidRDefault="000B0793">
      <w:pPr>
        <w:suppressAutoHyphens/>
        <w:jc w:val="both"/>
        <w:rPr>
          <w:rFonts w:ascii="Times New Roman" w:eastAsia="Times New Roman" w:hAnsi="Times New Roman" w:cs="Times New Roman"/>
        </w:rPr>
      </w:pPr>
    </w:p>
    <w:p w14:paraId="10897336" w14:textId="77777777" w:rsidR="000B0793" w:rsidRPr="00427AA5" w:rsidRDefault="00000000">
      <w:pPr>
        <w:suppressAutoHyphens/>
        <w:jc w:val="both"/>
        <w:rPr>
          <w:rFonts w:ascii="Times New Roman" w:hAnsi="Times New Roman" w:cs="Times New Roman"/>
        </w:rPr>
      </w:pPr>
      <w:r w:rsidRPr="00427AA5">
        <w:rPr>
          <w:rFonts w:ascii="Times New Roman" w:eastAsia="Times New Roman" w:hAnsi="Times New Roman" w:cs="Times New Roman"/>
          <w:b/>
          <w:bCs/>
        </w:rPr>
        <w:t>II. VRSTE GRAĐEVINA NA KOJIMA SE PRIVREMENO ZABRANJUJE IZVOĐENJE ZEMLJANIH RADOVA I RADOVA NA IZGRADNJI KONSTRUKCIJE</w:t>
      </w:r>
    </w:p>
    <w:p w14:paraId="04159B03" w14:textId="77777777" w:rsidR="000B0793" w:rsidRPr="00427AA5" w:rsidRDefault="000B0793">
      <w:pPr>
        <w:suppressAutoHyphens/>
        <w:jc w:val="both"/>
        <w:rPr>
          <w:rFonts w:ascii="Times New Roman" w:eastAsia="Times New Roman" w:hAnsi="Times New Roman" w:cs="Times New Roman"/>
          <w:b/>
          <w:bCs/>
        </w:rPr>
      </w:pPr>
    </w:p>
    <w:p w14:paraId="4BE88500" w14:textId="77777777" w:rsidR="000B0793" w:rsidRPr="00427AA5" w:rsidRDefault="00000000">
      <w:pPr>
        <w:suppressAutoHyphens/>
        <w:jc w:val="center"/>
        <w:rPr>
          <w:rFonts w:ascii="Times New Roman" w:eastAsia="Times New Roman" w:hAnsi="Times New Roman" w:cs="Times New Roman"/>
          <w:b/>
          <w:bCs/>
        </w:rPr>
      </w:pPr>
      <w:r w:rsidRPr="00427AA5">
        <w:rPr>
          <w:rFonts w:ascii="Times New Roman" w:eastAsia="Times New Roman" w:hAnsi="Times New Roman" w:cs="Times New Roman"/>
          <w:b/>
          <w:bCs/>
        </w:rPr>
        <w:t>Članak 2.</w:t>
      </w:r>
    </w:p>
    <w:p w14:paraId="324332B5" w14:textId="77777777" w:rsidR="00F52C84" w:rsidRPr="00427AA5" w:rsidRDefault="00F52C84">
      <w:pPr>
        <w:suppressAutoHyphens/>
        <w:jc w:val="center"/>
        <w:rPr>
          <w:rFonts w:ascii="Times New Roman" w:hAnsi="Times New Roman" w:cs="Times New Roman"/>
        </w:rPr>
      </w:pPr>
    </w:p>
    <w:p w14:paraId="56FD1E32" w14:textId="798139B0" w:rsidR="000B0793" w:rsidRPr="00427AA5" w:rsidRDefault="00000000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427AA5">
        <w:rPr>
          <w:rFonts w:ascii="Times New Roman" w:eastAsia="Times New Roman" w:hAnsi="Times New Roman" w:cs="Times New Roman"/>
          <w:color w:val="000000"/>
        </w:rPr>
        <w:t>Zabranjuje se izvođenje građevinskih radova</w:t>
      </w:r>
      <w:r w:rsidR="00F52C84" w:rsidRPr="00427AA5">
        <w:rPr>
          <w:rFonts w:ascii="Times New Roman" w:eastAsia="Times New Roman" w:hAnsi="Times New Roman" w:cs="Times New Roman"/>
          <w:color w:val="000000"/>
        </w:rPr>
        <w:t xml:space="preserve"> </w:t>
      </w:r>
      <w:r w:rsidRPr="00427AA5">
        <w:rPr>
          <w:rFonts w:ascii="Times New Roman" w:eastAsia="Times New Roman" w:hAnsi="Times New Roman" w:cs="Times New Roman"/>
          <w:color w:val="000000"/>
        </w:rPr>
        <w:t xml:space="preserve">na svim građevinama, izuzev obiteljskih kuća odnosno samostojeće stambene građevine ukupne brutto površine do </w:t>
      </w:r>
      <w:r w:rsidR="002E7A1F" w:rsidRPr="00427AA5">
        <w:rPr>
          <w:rFonts w:ascii="Times New Roman" w:eastAsia="Times New Roman" w:hAnsi="Times New Roman" w:cs="Times New Roman"/>
          <w:color w:val="000000"/>
        </w:rPr>
        <w:t>15</w:t>
      </w:r>
      <w:r w:rsidRPr="00427AA5">
        <w:rPr>
          <w:rFonts w:ascii="Times New Roman" w:eastAsia="Times New Roman" w:hAnsi="Times New Roman" w:cs="Times New Roman"/>
          <w:color w:val="000000"/>
        </w:rPr>
        <w:t>0 m</w:t>
      </w:r>
      <w:r w:rsidRPr="00427AA5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="00F52C84" w:rsidRPr="00427AA5">
        <w:rPr>
          <w:rFonts w:ascii="Times New Roman" w:eastAsia="Times New Roman" w:hAnsi="Times New Roman" w:cs="Times New Roman"/>
          <w:color w:val="000000"/>
        </w:rPr>
        <w:t>.</w:t>
      </w:r>
    </w:p>
    <w:p w14:paraId="477C5934" w14:textId="77777777" w:rsidR="00F52C84" w:rsidRPr="00427AA5" w:rsidRDefault="00F52C84">
      <w:pPr>
        <w:suppressAutoHyphens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0876EF18" w14:textId="77777777" w:rsidR="000B0793" w:rsidRPr="00427AA5" w:rsidRDefault="00000000">
      <w:pPr>
        <w:suppressAutoHyphens/>
        <w:ind w:firstLine="708"/>
        <w:rPr>
          <w:rFonts w:ascii="Times New Roman" w:hAnsi="Times New Roman" w:cs="Times New Roman"/>
        </w:rPr>
      </w:pPr>
      <w:r w:rsidRPr="00427AA5">
        <w:rPr>
          <w:rFonts w:ascii="Times New Roman" w:eastAsia="Times New Roman" w:hAnsi="Times New Roman" w:cs="Times New Roman"/>
          <w:bCs/>
        </w:rPr>
        <w:t>Odredbe ove Odluke ne odnose se na</w:t>
      </w:r>
      <w:r w:rsidR="00F52C84" w:rsidRPr="00427AA5">
        <w:rPr>
          <w:rFonts w:ascii="Times New Roman" w:eastAsia="Times New Roman" w:hAnsi="Times New Roman" w:cs="Times New Roman"/>
          <w:bCs/>
        </w:rPr>
        <w:t xml:space="preserve"> sljedeće</w:t>
      </w:r>
      <w:r w:rsidRPr="00427AA5">
        <w:rPr>
          <w:rFonts w:ascii="Times New Roman" w:eastAsia="Times New Roman" w:hAnsi="Times New Roman" w:cs="Times New Roman"/>
          <w:bCs/>
        </w:rPr>
        <w:t>:</w:t>
      </w:r>
    </w:p>
    <w:p w14:paraId="55BF1EF8" w14:textId="77777777" w:rsidR="000B0793" w:rsidRPr="00427AA5" w:rsidRDefault="00000000">
      <w:pPr>
        <w:pStyle w:val="Odlomakpopisa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427AA5">
        <w:rPr>
          <w:rFonts w:ascii="Times New Roman" w:eastAsia="Times New Roman" w:hAnsi="Times New Roman" w:cs="Times New Roman"/>
          <w:lang w:eastAsia="hr-HR"/>
        </w:rPr>
        <w:t>građevine, odnosno radove za čije je građenje, odnosno izvođenje utvrđen interes Republike Hrvatske,</w:t>
      </w:r>
    </w:p>
    <w:p w14:paraId="2013F33A" w14:textId="77777777" w:rsidR="000B0793" w:rsidRPr="00427AA5" w:rsidRDefault="00000000">
      <w:pPr>
        <w:pStyle w:val="Odlomakpopisa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427AA5">
        <w:rPr>
          <w:rFonts w:ascii="Times New Roman" w:eastAsia="Times New Roman" w:hAnsi="Times New Roman" w:cs="Times New Roman"/>
          <w:lang w:eastAsia="hr-HR"/>
        </w:rPr>
        <w:t>uklanjanje građevina na temelju rješenja građevinske inspekcije ili odluke drugog tijela državne vlasti,</w:t>
      </w:r>
    </w:p>
    <w:p w14:paraId="3866B776" w14:textId="77777777" w:rsidR="000B0793" w:rsidRPr="00427AA5" w:rsidRDefault="00000000">
      <w:pPr>
        <w:pStyle w:val="Odlomakpopisa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427AA5">
        <w:rPr>
          <w:rFonts w:ascii="Times New Roman" w:hAnsi="Times New Roman" w:cs="Times New Roman"/>
        </w:rPr>
        <w:t>građenje građevina, odnosno izvođenje radova u godini u kojoj je odluka stupila na snagu.</w:t>
      </w:r>
    </w:p>
    <w:p w14:paraId="5798F6F8" w14:textId="77777777" w:rsidR="00F52C84" w:rsidRPr="00427AA5" w:rsidRDefault="00F52C84" w:rsidP="00F52C84">
      <w:pPr>
        <w:jc w:val="both"/>
        <w:rPr>
          <w:rFonts w:ascii="Times New Roman" w:hAnsi="Times New Roman" w:cs="Times New Roman"/>
        </w:rPr>
      </w:pPr>
    </w:p>
    <w:p w14:paraId="22475E6A" w14:textId="77777777" w:rsidR="00F52C84" w:rsidRPr="00427AA5" w:rsidRDefault="00F52C84" w:rsidP="00F52C84">
      <w:pPr>
        <w:jc w:val="center"/>
        <w:rPr>
          <w:rFonts w:ascii="Times New Roman" w:hAnsi="Times New Roman" w:cs="Times New Roman"/>
          <w:b/>
          <w:bCs/>
        </w:rPr>
      </w:pPr>
      <w:r w:rsidRPr="00427AA5">
        <w:rPr>
          <w:rFonts w:ascii="Times New Roman" w:hAnsi="Times New Roman" w:cs="Times New Roman"/>
          <w:b/>
          <w:bCs/>
        </w:rPr>
        <w:t>Članak 3.</w:t>
      </w:r>
    </w:p>
    <w:p w14:paraId="26FDC594" w14:textId="77777777" w:rsidR="00F52C84" w:rsidRPr="00427AA5" w:rsidRDefault="00F52C84" w:rsidP="00F52C84">
      <w:pPr>
        <w:jc w:val="center"/>
        <w:rPr>
          <w:rFonts w:ascii="Times New Roman" w:hAnsi="Times New Roman" w:cs="Times New Roman"/>
        </w:rPr>
      </w:pPr>
    </w:p>
    <w:p w14:paraId="709173AA" w14:textId="77777777" w:rsidR="00F52C84" w:rsidRPr="00427AA5" w:rsidRDefault="00F52C84" w:rsidP="00F52C84">
      <w:pPr>
        <w:pStyle w:val="Odlomakpopisa"/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r w:rsidRPr="00427AA5">
        <w:rPr>
          <w:rFonts w:ascii="Times New Roman" w:hAnsi="Times New Roman" w:cs="Times New Roman"/>
          <w:color w:val="000000"/>
        </w:rPr>
        <w:tab/>
        <w:t>Iznimno od odredbe članka 2.</w:t>
      </w:r>
      <w:r w:rsidR="000E638B" w:rsidRPr="00427AA5">
        <w:rPr>
          <w:rFonts w:ascii="Times New Roman" w:hAnsi="Times New Roman" w:cs="Times New Roman"/>
          <w:color w:val="000000"/>
        </w:rPr>
        <w:t xml:space="preserve"> stavka 1.</w:t>
      </w:r>
      <w:r w:rsidRPr="00427AA5">
        <w:rPr>
          <w:rFonts w:ascii="Times New Roman" w:hAnsi="Times New Roman" w:cs="Times New Roman"/>
          <w:color w:val="000000"/>
        </w:rPr>
        <w:t xml:space="preserve"> ove Odluke zabranjeni radovi se  mogu se izvoditi na temeljem posebnog odobrenja koje po zahtjevu investitora može dati Općinsko vijeće Općine Podgora.</w:t>
      </w:r>
    </w:p>
    <w:p w14:paraId="170F23BE" w14:textId="77777777" w:rsidR="00F52C84" w:rsidRPr="00427AA5" w:rsidRDefault="00F52C84" w:rsidP="00F52C84">
      <w:pPr>
        <w:pStyle w:val="Odlomakpopisa"/>
        <w:spacing w:after="0"/>
        <w:ind w:left="0"/>
        <w:jc w:val="both"/>
        <w:rPr>
          <w:rFonts w:ascii="Times New Roman" w:hAnsi="Times New Roman" w:cs="Times New Roman"/>
          <w:color w:val="000000"/>
        </w:rPr>
      </w:pPr>
    </w:p>
    <w:p w14:paraId="3ADAE18D" w14:textId="77777777" w:rsidR="000B0793" w:rsidRPr="00427AA5" w:rsidRDefault="00F52C84" w:rsidP="00F52C84">
      <w:pPr>
        <w:pStyle w:val="Odlomakpopisa"/>
        <w:spacing w:after="0"/>
        <w:ind w:left="0"/>
        <w:jc w:val="both"/>
        <w:rPr>
          <w:rFonts w:ascii="Times New Roman" w:hAnsi="Times New Roman" w:cs="Times New Roman"/>
        </w:rPr>
      </w:pPr>
      <w:r w:rsidRPr="00427AA5">
        <w:rPr>
          <w:rFonts w:ascii="Times New Roman" w:hAnsi="Times New Roman" w:cs="Times New Roman"/>
        </w:rPr>
        <w:tab/>
      </w:r>
      <w:r w:rsidRPr="00427AA5">
        <w:rPr>
          <w:rFonts w:ascii="Times New Roman" w:hAnsi="Times New Roman" w:cs="Times New Roman"/>
          <w:color w:val="000000"/>
        </w:rPr>
        <w:t>Prilikom donošenja odluke ocjenjuje se značaj izgradnje građevine za razvoj općine, odnosno turizama i gospodarstva općenito, kroz izravne financijske učinke, nova zapošljavanja, proširenje ponude, uvođenje novih tehnologija i slično.</w:t>
      </w:r>
    </w:p>
    <w:p w14:paraId="7A0BBA88" w14:textId="77777777" w:rsidR="000B0793" w:rsidRPr="00427AA5" w:rsidRDefault="00000000" w:rsidP="00F52C84">
      <w:pPr>
        <w:pStyle w:val="Odlomakpopisa"/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r w:rsidRPr="00427AA5">
        <w:rPr>
          <w:rFonts w:ascii="Times New Roman" w:hAnsi="Times New Roman" w:cs="Times New Roman"/>
          <w:color w:val="000000"/>
        </w:rPr>
        <w:tab/>
      </w:r>
      <w:r w:rsidR="00F52C84" w:rsidRPr="00427AA5">
        <w:rPr>
          <w:rFonts w:ascii="Times New Roman" w:hAnsi="Times New Roman" w:cs="Times New Roman"/>
          <w:color w:val="000000"/>
        </w:rPr>
        <w:t>O zahtjevu iz stavka 1. ovog članka Općinsko vijeće Općine Podgora odlučuje posebnom odlukom u kojoj utvrđuje</w:t>
      </w:r>
      <w:r w:rsidRPr="00427AA5">
        <w:rPr>
          <w:rFonts w:ascii="Times New Roman" w:hAnsi="Times New Roman" w:cs="Times New Roman"/>
          <w:color w:val="000000"/>
        </w:rPr>
        <w:t xml:space="preserve"> da se radi o građevini čija izgradnja je od posebnog interesa za Općinu Podgora. </w:t>
      </w:r>
    </w:p>
    <w:p w14:paraId="2EFFEB38" w14:textId="77777777" w:rsidR="00F52C84" w:rsidRPr="00427AA5" w:rsidRDefault="00F52C84" w:rsidP="00F52C84">
      <w:pPr>
        <w:pStyle w:val="Odlomakpopisa"/>
        <w:spacing w:after="0"/>
        <w:ind w:left="0"/>
        <w:jc w:val="both"/>
        <w:rPr>
          <w:rFonts w:ascii="Times New Roman" w:hAnsi="Times New Roman" w:cs="Times New Roman"/>
        </w:rPr>
      </w:pPr>
    </w:p>
    <w:p w14:paraId="2AEF87E8" w14:textId="50728622" w:rsidR="000B0793" w:rsidRPr="00427AA5" w:rsidRDefault="00000000" w:rsidP="00F52C84">
      <w:pPr>
        <w:pStyle w:val="Odlomakpopisa"/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r w:rsidRPr="00427AA5">
        <w:rPr>
          <w:rFonts w:ascii="Times New Roman" w:hAnsi="Times New Roman" w:cs="Times New Roman"/>
          <w:color w:val="000000"/>
        </w:rPr>
        <w:lastRenderedPageBreak/>
        <w:tab/>
        <w:t xml:space="preserve">Zahtjev za donošenje Odluke iz stavka 3. ovog članka uz priloženu dokumentaciju temeljem koje dokazuje poseban interes Općine investitor mora podnijeti </w:t>
      </w:r>
      <w:r w:rsidR="00F52C84" w:rsidRPr="00427AA5">
        <w:rPr>
          <w:rFonts w:ascii="Times New Roman" w:hAnsi="Times New Roman" w:cs="Times New Roman"/>
          <w:color w:val="000000"/>
        </w:rPr>
        <w:t>Općini Podgora</w:t>
      </w:r>
      <w:r w:rsidRPr="00427AA5">
        <w:rPr>
          <w:rFonts w:ascii="Times New Roman" w:hAnsi="Times New Roman" w:cs="Times New Roman"/>
          <w:color w:val="000000"/>
        </w:rPr>
        <w:t xml:space="preserve"> najkasnije </w:t>
      </w:r>
      <w:r w:rsidR="00427AA5">
        <w:rPr>
          <w:rFonts w:ascii="Times New Roman" w:hAnsi="Times New Roman" w:cs="Times New Roman"/>
          <w:color w:val="000000"/>
        </w:rPr>
        <w:t>3</w:t>
      </w:r>
      <w:r w:rsidRPr="00427AA5">
        <w:rPr>
          <w:rFonts w:ascii="Times New Roman" w:hAnsi="Times New Roman" w:cs="Times New Roman"/>
          <w:color w:val="000000"/>
        </w:rPr>
        <w:t xml:space="preserve">0 dana prije početka razdoblja iz članka </w:t>
      </w:r>
      <w:r w:rsidR="00F52C84" w:rsidRPr="00427AA5">
        <w:rPr>
          <w:rFonts w:ascii="Times New Roman" w:hAnsi="Times New Roman" w:cs="Times New Roman"/>
          <w:color w:val="000000"/>
        </w:rPr>
        <w:t>4</w:t>
      </w:r>
      <w:r w:rsidRPr="00427AA5">
        <w:rPr>
          <w:rFonts w:ascii="Times New Roman" w:hAnsi="Times New Roman" w:cs="Times New Roman"/>
          <w:color w:val="000000"/>
        </w:rPr>
        <w:t>. ove Odluke.</w:t>
      </w:r>
    </w:p>
    <w:p w14:paraId="423D8A7A" w14:textId="77777777" w:rsidR="00F52C84" w:rsidRPr="00427AA5" w:rsidRDefault="00F52C84" w:rsidP="00F52C84">
      <w:pPr>
        <w:pStyle w:val="Odlomakpopisa"/>
        <w:spacing w:after="0"/>
        <w:ind w:left="0"/>
        <w:jc w:val="both"/>
        <w:rPr>
          <w:rFonts w:ascii="Times New Roman" w:hAnsi="Times New Roman" w:cs="Times New Roman"/>
        </w:rPr>
      </w:pPr>
    </w:p>
    <w:p w14:paraId="78BC0BEE" w14:textId="3071957E" w:rsidR="000B0793" w:rsidRPr="00427AA5" w:rsidRDefault="00000000">
      <w:pPr>
        <w:suppressAutoHyphens/>
        <w:jc w:val="both"/>
        <w:rPr>
          <w:rFonts w:ascii="Times New Roman" w:hAnsi="Times New Roman" w:cs="Times New Roman"/>
        </w:rPr>
      </w:pPr>
      <w:r w:rsidRPr="00427AA5">
        <w:rPr>
          <w:rFonts w:ascii="Times New Roman" w:hAnsi="Times New Roman" w:cs="Times New Roman"/>
          <w:color w:val="000000"/>
        </w:rPr>
        <w:tab/>
        <w:t xml:space="preserve">Zahtjev iz stavka </w:t>
      </w:r>
      <w:r w:rsidR="00F52C84" w:rsidRPr="00427AA5">
        <w:rPr>
          <w:rFonts w:ascii="Times New Roman" w:hAnsi="Times New Roman" w:cs="Times New Roman"/>
          <w:color w:val="000000"/>
        </w:rPr>
        <w:t>1</w:t>
      </w:r>
      <w:r w:rsidRPr="00427AA5">
        <w:rPr>
          <w:rFonts w:ascii="Times New Roman" w:hAnsi="Times New Roman" w:cs="Times New Roman"/>
          <w:color w:val="000000"/>
        </w:rPr>
        <w:t>. ovog članka podnosi se na obrascu koj</w:t>
      </w:r>
      <w:r w:rsidR="00F52C84" w:rsidRPr="00427AA5">
        <w:rPr>
          <w:rFonts w:ascii="Times New Roman" w:hAnsi="Times New Roman" w:cs="Times New Roman"/>
          <w:color w:val="000000"/>
        </w:rPr>
        <w:t>eg</w:t>
      </w:r>
      <w:r w:rsidRPr="00427AA5">
        <w:rPr>
          <w:rFonts w:ascii="Times New Roman" w:hAnsi="Times New Roman" w:cs="Times New Roman"/>
          <w:color w:val="000000"/>
        </w:rPr>
        <w:t xml:space="preserve"> se može preuzeti u pisarnici Općine Podgora i na službenoj Internet stranici Općine Podgora.</w:t>
      </w:r>
    </w:p>
    <w:p w14:paraId="61229E46" w14:textId="77777777" w:rsidR="000B0793" w:rsidRPr="00427AA5" w:rsidRDefault="000B0793">
      <w:pPr>
        <w:suppressAutoHyphens/>
        <w:jc w:val="both"/>
        <w:rPr>
          <w:rFonts w:ascii="Times New Roman" w:eastAsia="Times New Roman" w:hAnsi="Times New Roman" w:cs="Times New Roman"/>
          <w:b/>
          <w:bCs/>
        </w:rPr>
      </w:pPr>
    </w:p>
    <w:p w14:paraId="081EC42A" w14:textId="77777777" w:rsidR="000B0793" w:rsidRPr="00427AA5" w:rsidRDefault="00000000">
      <w:pPr>
        <w:suppressAutoHyphens/>
        <w:jc w:val="both"/>
        <w:rPr>
          <w:rFonts w:ascii="Times New Roman" w:hAnsi="Times New Roman" w:cs="Times New Roman"/>
        </w:rPr>
      </w:pPr>
      <w:r w:rsidRPr="00427AA5">
        <w:rPr>
          <w:rFonts w:ascii="Times New Roman" w:eastAsia="Times New Roman" w:hAnsi="Times New Roman" w:cs="Times New Roman"/>
          <w:b/>
          <w:bCs/>
        </w:rPr>
        <w:t>III. PODRUČJA, RAZDOBLJE KALENDARSKE GODINE I VRIJEME PRIVREMENE ZABRANE IZVOĐENJA GRAĐEVINSKIH RADOVA</w:t>
      </w:r>
    </w:p>
    <w:p w14:paraId="1F5845D8" w14:textId="77777777" w:rsidR="000B0793" w:rsidRPr="00427AA5" w:rsidRDefault="000B0793">
      <w:pPr>
        <w:suppressAutoHyphens/>
        <w:jc w:val="center"/>
        <w:rPr>
          <w:rFonts w:ascii="Times New Roman" w:eastAsia="Times New Roman" w:hAnsi="Times New Roman" w:cs="Times New Roman"/>
          <w:b/>
          <w:bCs/>
        </w:rPr>
      </w:pPr>
    </w:p>
    <w:p w14:paraId="187C26FE" w14:textId="77777777" w:rsidR="000B0793" w:rsidRPr="00427AA5" w:rsidRDefault="00000000">
      <w:pPr>
        <w:suppressAutoHyphens/>
        <w:jc w:val="center"/>
        <w:rPr>
          <w:rFonts w:ascii="Times New Roman" w:eastAsia="Times New Roman" w:hAnsi="Times New Roman" w:cs="Times New Roman"/>
          <w:b/>
          <w:bCs/>
        </w:rPr>
      </w:pPr>
      <w:r w:rsidRPr="00427AA5">
        <w:rPr>
          <w:rFonts w:ascii="Times New Roman" w:eastAsia="Times New Roman" w:hAnsi="Times New Roman" w:cs="Times New Roman"/>
          <w:b/>
          <w:bCs/>
        </w:rPr>
        <w:t xml:space="preserve">Članak </w:t>
      </w:r>
      <w:r w:rsidR="00F52C84" w:rsidRPr="00427AA5">
        <w:rPr>
          <w:rFonts w:ascii="Times New Roman" w:eastAsia="Times New Roman" w:hAnsi="Times New Roman" w:cs="Times New Roman"/>
          <w:b/>
          <w:bCs/>
        </w:rPr>
        <w:t>4.</w:t>
      </w:r>
    </w:p>
    <w:p w14:paraId="6DF0A89A" w14:textId="77777777" w:rsidR="00F52C84" w:rsidRPr="00427AA5" w:rsidRDefault="00F52C84">
      <w:pPr>
        <w:suppressAutoHyphens/>
        <w:jc w:val="center"/>
        <w:rPr>
          <w:rFonts w:ascii="Times New Roman" w:hAnsi="Times New Roman" w:cs="Times New Roman"/>
        </w:rPr>
      </w:pPr>
    </w:p>
    <w:p w14:paraId="4480FCFA" w14:textId="77777777" w:rsidR="00F52C84" w:rsidRPr="00427AA5" w:rsidRDefault="00000000">
      <w:pPr>
        <w:suppressAutoHyphens/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427AA5">
        <w:rPr>
          <w:rFonts w:ascii="Times New Roman" w:eastAsia="Times New Roman" w:hAnsi="Times New Roman" w:cs="Times New Roman"/>
          <w:bCs/>
        </w:rPr>
        <w:t>Privremeno se zabranjuje izvođenje zemljanih radova i radova na izgradnji konstrukcije građevine</w:t>
      </w:r>
      <w:r w:rsidR="000E638B" w:rsidRPr="00427AA5">
        <w:rPr>
          <w:rFonts w:ascii="Times New Roman" w:eastAsia="Times New Roman" w:hAnsi="Times New Roman" w:cs="Times New Roman"/>
          <w:bCs/>
        </w:rPr>
        <w:t xml:space="preserve"> u sljedećim naseljima i u sljedećim razdobljima</w:t>
      </w:r>
      <w:r w:rsidRPr="00427AA5">
        <w:rPr>
          <w:rFonts w:ascii="Times New Roman" w:eastAsia="Times New Roman" w:hAnsi="Times New Roman" w:cs="Times New Roman"/>
          <w:bCs/>
        </w:rPr>
        <w:t>:</w:t>
      </w:r>
    </w:p>
    <w:p w14:paraId="2375E55A" w14:textId="77777777" w:rsidR="000E638B" w:rsidRPr="00427AA5" w:rsidRDefault="000E6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14:paraId="7CEC8210" w14:textId="6FE20D44" w:rsidR="000B0793" w:rsidRPr="00427AA5" w:rsidRDefault="00000000" w:rsidP="00F52C84">
      <w:pPr>
        <w:pStyle w:val="Odlomakpopisa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427AA5">
        <w:rPr>
          <w:rFonts w:ascii="Times New Roman" w:eastAsia="Times New Roman" w:hAnsi="Times New Roman" w:cs="Times New Roman"/>
          <w:bCs/>
        </w:rPr>
        <w:t xml:space="preserve">na području naselja Podgora od </w:t>
      </w:r>
      <w:r w:rsidR="002E7A1F" w:rsidRPr="00427AA5">
        <w:rPr>
          <w:rFonts w:ascii="Times New Roman" w:eastAsia="Times New Roman" w:hAnsi="Times New Roman" w:cs="Times New Roman"/>
          <w:bCs/>
        </w:rPr>
        <w:t>15</w:t>
      </w:r>
      <w:r w:rsidRPr="00427AA5">
        <w:rPr>
          <w:rFonts w:ascii="Times New Roman" w:eastAsia="Times New Roman" w:hAnsi="Times New Roman" w:cs="Times New Roman"/>
          <w:bCs/>
        </w:rPr>
        <w:t xml:space="preserve">. svibnja do </w:t>
      </w:r>
      <w:r w:rsidR="002E7A1F" w:rsidRPr="00427AA5">
        <w:rPr>
          <w:rFonts w:ascii="Times New Roman" w:eastAsia="Times New Roman" w:hAnsi="Times New Roman" w:cs="Times New Roman"/>
          <w:bCs/>
        </w:rPr>
        <w:t>15</w:t>
      </w:r>
      <w:r w:rsidRPr="00427AA5">
        <w:rPr>
          <w:rFonts w:ascii="Times New Roman" w:eastAsia="Times New Roman" w:hAnsi="Times New Roman" w:cs="Times New Roman"/>
          <w:bCs/>
        </w:rPr>
        <w:t>. listopada kalendarske godine</w:t>
      </w:r>
      <w:r w:rsidR="000E638B" w:rsidRPr="00427AA5">
        <w:rPr>
          <w:rFonts w:ascii="Times New Roman" w:eastAsia="Times New Roman" w:hAnsi="Times New Roman" w:cs="Times New Roman"/>
          <w:bCs/>
        </w:rPr>
        <w:t>,</w:t>
      </w:r>
    </w:p>
    <w:p w14:paraId="18468DE3" w14:textId="77777777" w:rsidR="000B0793" w:rsidRPr="00427AA5" w:rsidRDefault="00000000" w:rsidP="00F52C84">
      <w:pPr>
        <w:pStyle w:val="Odlomakpopisa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427AA5">
        <w:rPr>
          <w:rFonts w:ascii="Times New Roman" w:eastAsia="Times New Roman" w:hAnsi="Times New Roman" w:cs="Times New Roman"/>
          <w:bCs/>
        </w:rPr>
        <w:t>na području naselja Igrane (ispod D8) od 1. lipnja do 1. listopada kalendarske godine,</w:t>
      </w:r>
    </w:p>
    <w:p w14:paraId="65BDEA7F" w14:textId="77777777" w:rsidR="000B0793" w:rsidRPr="00427AA5" w:rsidRDefault="00000000" w:rsidP="00F52C84">
      <w:pPr>
        <w:pStyle w:val="Odlomakpopisa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427AA5">
        <w:rPr>
          <w:rFonts w:ascii="Times New Roman" w:eastAsia="Times New Roman" w:hAnsi="Times New Roman" w:cs="Times New Roman"/>
          <w:bCs/>
        </w:rPr>
        <w:t>na području naselja Drašnice (ispod D8) od 1. lipnja do 1. listopada kalendarske godine,</w:t>
      </w:r>
    </w:p>
    <w:p w14:paraId="529D7D5B" w14:textId="48F96049" w:rsidR="002E7A1F" w:rsidRPr="00427AA5" w:rsidRDefault="002E7A1F" w:rsidP="00F52C84">
      <w:pPr>
        <w:pStyle w:val="Odlomakpopisa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427AA5">
        <w:rPr>
          <w:rFonts w:ascii="Times New Roman" w:eastAsia="Times New Roman" w:hAnsi="Times New Roman" w:cs="Times New Roman"/>
          <w:bCs/>
        </w:rPr>
        <w:t>na području naselja Živogošće Porat od 15. svibnja do 15. listopada  kalendarske godine,</w:t>
      </w:r>
    </w:p>
    <w:p w14:paraId="41D9EA58" w14:textId="4E4B0E54" w:rsidR="000B0793" w:rsidRPr="00427AA5" w:rsidRDefault="00000000" w:rsidP="00F52C84">
      <w:pPr>
        <w:pStyle w:val="Odlomakpopisa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427AA5">
        <w:rPr>
          <w:rFonts w:ascii="Times New Roman" w:eastAsia="Times New Roman" w:hAnsi="Times New Roman" w:cs="Times New Roman"/>
          <w:bCs/>
        </w:rPr>
        <w:t xml:space="preserve">na području naselja </w:t>
      </w:r>
      <w:r w:rsidR="002E7A1F" w:rsidRPr="00427AA5">
        <w:rPr>
          <w:rFonts w:ascii="Times New Roman" w:eastAsia="Times New Roman" w:hAnsi="Times New Roman" w:cs="Times New Roman"/>
          <w:bCs/>
        </w:rPr>
        <w:t xml:space="preserve">Mala Duba i Blato </w:t>
      </w:r>
      <w:r w:rsidRPr="00427AA5">
        <w:rPr>
          <w:rFonts w:ascii="Times New Roman" w:eastAsia="Times New Roman" w:hAnsi="Times New Roman" w:cs="Times New Roman"/>
          <w:bCs/>
        </w:rPr>
        <w:t xml:space="preserve"> (osim </w:t>
      </w:r>
      <w:r w:rsidR="00F52C84" w:rsidRPr="00427AA5">
        <w:rPr>
          <w:rFonts w:ascii="Times New Roman" w:eastAsia="Times New Roman" w:hAnsi="Times New Roman" w:cs="Times New Roman"/>
          <w:bCs/>
        </w:rPr>
        <w:t xml:space="preserve">predjela </w:t>
      </w:r>
      <w:r w:rsidR="000E638B" w:rsidRPr="00427AA5">
        <w:rPr>
          <w:rFonts w:ascii="Times New Roman" w:eastAsia="Times New Roman" w:hAnsi="Times New Roman" w:cs="Times New Roman"/>
          <w:bCs/>
        </w:rPr>
        <w:t xml:space="preserve">zaseoka </w:t>
      </w:r>
      <w:r w:rsidRPr="00427AA5">
        <w:rPr>
          <w:rFonts w:ascii="Times New Roman" w:eastAsia="Times New Roman" w:hAnsi="Times New Roman" w:cs="Times New Roman"/>
          <w:bCs/>
        </w:rPr>
        <w:t>Murav</w:t>
      </w:r>
      <w:r w:rsidR="00F52C84" w:rsidRPr="00427AA5">
        <w:rPr>
          <w:rFonts w:ascii="Times New Roman" w:eastAsia="Times New Roman" w:hAnsi="Times New Roman" w:cs="Times New Roman"/>
          <w:bCs/>
        </w:rPr>
        <w:t>a i Strnj</w:t>
      </w:r>
      <w:r w:rsidRPr="00427AA5">
        <w:rPr>
          <w:rFonts w:ascii="Times New Roman" w:eastAsia="Times New Roman" w:hAnsi="Times New Roman" w:cs="Times New Roman"/>
          <w:bCs/>
        </w:rPr>
        <w:t>) od 1. lipnja do 1. listopada kalendarske godine,</w:t>
      </w:r>
    </w:p>
    <w:p w14:paraId="6000147F" w14:textId="77777777" w:rsidR="000B0793" w:rsidRPr="00427AA5" w:rsidRDefault="00000000" w:rsidP="00F52C84">
      <w:pPr>
        <w:pStyle w:val="Odlomakpopisa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427AA5">
        <w:rPr>
          <w:rFonts w:ascii="Times New Roman" w:eastAsia="Times New Roman" w:hAnsi="Times New Roman" w:cs="Times New Roman"/>
          <w:bCs/>
        </w:rPr>
        <w:t xml:space="preserve">na području </w:t>
      </w:r>
      <w:r w:rsidR="000E638B" w:rsidRPr="00427AA5">
        <w:rPr>
          <w:rFonts w:ascii="Times New Roman" w:eastAsia="Times New Roman" w:hAnsi="Times New Roman" w:cs="Times New Roman"/>
          <w:bCs/>
        </w:rPr>
        <w:t>predjela g</w:t>
      </w:r>
      <w:r w:rsidRPr="00427AA5">
        <w:rPr>
          <w:rFonts w:ascii="Times New Roman" w:eastAsia="Times New Roman" w:hAnsi="Times New Roman" w:cs="Times New Roman"/>
          <w:bCs/>
        </w:rPr>
        <w:t>ornje Podgore (svi zaseoci) od  1. lipnja do 1. listopada kalendarske godine.</w:t>
      </w:r>
    </w:p>
    <w:p w14:paraId="2D98863E" w14:textId="77777777" w:rsidR="000B0793" w:rsidRPr="00427AA5" w:rsidRDefault="000B0793" w:rsidP="002E7A1F">
      <w:pPr>
        <w:suppressAutoHyphens/>
        <w:jc w:val="both"/>
        <w:rPr>
          <w:rFonts w:ascii="Times New Roman" w:eastAsia="Times New Roman" w:hAnsi="Times New Roman" w:cs="Times New Roman"/>
          <w:bCs/>
        </w:rPr>
      </w:pPr>
    </w:p>
    <w:p w14:paraId="4F62B25E" w14:textId="77777777" w:rsidR="000B0793" w:rsidRPr="00427AA5" w:rsidRDefault="00000000">
      <w:pPr>
        <w:suppressAutoHyphens/>
        <w:rPr>
          <w:rFonts w:ascii="Times New Roman" w:hAnsi="Times New Roman" w:cs="Times New Roman"/>
        </w:rPr>
      </w:pPr>
      <w:r w:rsidRPr="00427AA5">
        <w:rPr>
          <w:rFonts w:ascii="Times New Roman" w:eastAsia="Times New Roman" w:hAnsi="Times New Roman" w:cs="Times New Roman"/>
          <w:b/>
          <w:bCs/>
        </w:rPr>
        <w:t>IV. NADZOR NAD PROVEDBOM ODLUKE</w:t>
      </w:r>
    </w:p>
    <w:p w14:paraId="1861A2AF" w14:textId="77777777" w:rsidR="000B0793" w:rsidRPr="00427AA5" w:rsidRDefault="000B0793">
      <w:pPr>
        <w:suppressAutoHyphens/>
        <w:rPr>
          <w:rFonts w:ascii="Times New Roman" w:eastAsia="Times New Roman" w:hAnsi="Times New Roman" w:cs="Times New Roman"/>
          <w:b/>
          <w:bCs/>
        </w:rPr>
      </w:pPr>
    </w:p>
    <w:p w14:paraId="74AAC194" w14:textId="77777777" w:rsidR="000B0793" w:rsidRPr="00427AA5" w:rsidRDefault="00000000">
      <w:pPr>
        <w:suppressAutoHyphens/>
        <w:jc w:val="center"/>
        <w:rPr>
          <w:rFonts w:ascii="Times New Roman" w:eastAsia="Times New Roman" w:hAnsi="Times New Roman" w:cs="Times New Roman"/>
          <w:b/>
          <w:bCs/>
        </w:rPr>
      </w:pPr>
      <w:r w:rsidRPr="00427AA5">
        <w:rPr>
          <w:rFonts w:ascii="Times New Roman" w:eastAsia="Times New Roman" w:hAnsi="Times New Roman" w:cs="Times New Roman"/>
          <w:b/>
          <w:bCs/>
        </w:rPr>
        <w:t xml:space="preserve">Članak </w:t>
      </w:r>
      <w:r w:rsidR="000E638B" w:rsidRPr="00427AA5">
        <w:rPr>
          <w:rFonts w:ascii="Times New Roman" w:eastAsia="Times New Roman" w:hAnsi="Times New Roman" w:cs="Times New Roman"/>
          <w:b/>
          <w:bCs/>
        </w:rPr>
        <w:t>5.</w:t>
      </w:r>
    </w:p>
    <w:p w14:paraId="55D138D6" w14:textId="77777777" w:rsidR="000E638B" w:rsidRPr="00427AA5" w:rsidRDefault="000E638B">
      <w:pPr>
        <w:suppressAutoHyphens/>
        <w:jc w:val="center"/>
        <w:rPr>
          <w:rFonts w:ascii="Times New Roman" w:hAnsi="Times New Roman" w:cs="Times New Roman"/>
        </w:rPr>
      </w:pPr>
    </w:p>
    <w:p w14:paraId="567E3D23" w14:textId="77777777" w:rsidR="000B0793" w:rsidRPr="00427AA5" w:rsidRDefault="00000000">
      <w:pPr>
        <w:suppressAutoHyphens/>
        <w:ind w:firstLine="708"/>
        <w:jc w:val="both"/>
        <w:rPr>
          <w:rFonts w:ascii="Times New Roman" w:eastAsia="Times New Roman" w:hAnsi="Times New Roman" w:cs="Times New Roman"/>
        </w:rPr>
      </w:pPr>
      <w:r w:rsidRPr="00427AA5">
        <w:rPr>
          <w:rFonts w:ascii="Times New Roman" w:eastAsia="Times New Roman" w:hAnsi="Times New Roman" w:cs="Times New Roman"/>
        </w:rPr>
        <w:t>Nadzor nad provedbom ove Odluke obavljaju komunalni redari Općine.</w:t>
      </w:r>
    </w:p>
    <w:p w14:paraId="43FC47EC" w14:textId="77777777" w:rsidR="000E638B" w:rsidRPr="00427AA5" w:rsidRDefault="000E6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14:paraId="1BCD77FF" w14:textId="00254430" w:rsidR="000E638B" w:rsidRPr="00427AA5" w:rsidRDefault="00000000">
      <w:pPr>
        <w:suppressAutoHyphens/>
        <w:ind w:firstLine="708"/>
        <w:jc w:val="both"/>
        <w:rPr>
          <w:rFonts w:ascii="Times New Roman" w:eastAsia="Times New Roman" w:hAnsi="Times New Roman" w:cs="Times New Roman"/>
        </w:rPr>
      </w:pPr>
      <w:r w:rsidRPr="00427AA5">
        <w:rPr>
          <w:rFonts w:ascii="Times New Roman" w:eastAsia="Times New Roman" w:hAnsi="Times New Roman" w:cs="Times New Roman"/>
        </w:rPr>
        <w:t xml:space="preserve">U obavljanju nadzora komunalni redari postupaju po odgovarajućim odredbama zakonskih i podzakonskih akata kojima se uređuje predmetno područje.  </w:t>
      </w:r>
    </w:p>
    <w:p w14:paraId="34812484" w14:textId="77777777" w:rsidR="000E638B" w:rsidRPr="00427AA5" w:rsidRDefault="000E6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14:paraId="59629C3E" w14:textId="77777777" w:rsidR="000B0793" w:rsidRPr="00427AA5" w:rsidRDefault="00000000">
      <w:pPr>
        <w:suppressAutoHyphens/>
        <w:rPr>
          <w:rFonts w:ascii="Times New Roman" w:hAnsi="Times New Roman" w:cs="Times New Roman"/>
        </w:rPr>
      </w:pPr>
      <w:r w:rsidRPr="00427AA5">
        <w:rPr>
          <w:rFonts w:ascii="Times New Roman" w:eastAsia="Times New Roman" w:hAnsi="Times New Roman" w:cs="Times New Roman"/>
          <w:b/>
          <w:bCs/>
        </w:rPr>
        <w:t>V. ZAVRŠNE ODREDBE</w:t>
      </w:r>
    </w:p>
    <w:p w14:paraId="3710CA85" w14:textId="77777777" w:rsidR="000B0793" w:rsidRPr="00427AA5" w:rsidRDefault="000B0793">
      <w:pPr>
        <w:suppressAutoHyphens/>
        <w:jc w:val="center"/>
        <w:rPr>
          <w:rFonts w:ascii="Times New Roman" w:eastAsia="Times New Roman" w:hAnsi="Times New Roman" w:cs="Times New Roman"/>
        </w:rPr>
      </w:pPr>
    </w:p>
    <w:p w14:paraId="1A361B8C" w14:textId="77777777" w:rsidR="000B0793" w:rsidRPr="00427AA5" w:rsidRDefault="00000000">
      <w:pPr>
        <w:suppressAutoHyphens/>
        <w:jc w:val="center"/>
        <w:rPr>
          <w:rFonts w:ascii="Times New Roman" w:eastAsia="Times New Roman" w:hAnsi="Times New Roman" w:cs="Times New Roman"/>
          <w:b/>
          <w:bCs/>
        </w:rPr>
      </w:pPr>
      <w:r w:rsidRPr="00427AA5">
        <w:rPr>
          <w:rFonts w:ascii="Times New Roman" w:eastAsia="Times New Roman" w:hAnsi="Times New Roman" w:cs="Times New Roman"/>
          <w:b/>
          <w:bCs/>
        </w:rPr>
        <w:t xml:space="preserve">Članak </w:t>
      </w:r>
      <w:r w:rsidR="000E638B" w:rsidRPr="00427AA5">
        <w:rPr>
          <w:rFonts w:ascii="Times New Roman" w:eastAsia="Times New Roman" w:hAnsi="Times New Roman" w:cs="Times New Roman"/>
          <w:b/>
          <w:bCs/>
        </w:rPr>
        <w:t>6</w:t>
      </w:r>
      <w:r w:rsidRPr="00427AA5">
        <w:rPr>
          <w:rFonts w:ascii="Times New Roman" w:eastAsia="Times New Roman" w:hAnsi="Times New Roman" w:cs="Times New Roman"/>
          <w:b/>
          <w:bCs/>
        </w:rPr>
        <w:t>.</w:t>
      </w:r>
    </w:p>
    <w:p w14:paraId="28CB8B6C" w14:textId="77777777" w:rsidR="000E638B" w:rsidRPr="00427AA5" w:rsidRDefault="000E638B">
      <w:pPr>
        <w:suppressAutoHyphens/>
        <w:jc w:val="center"/>
        <w:rPr>
          <w:rFonts w:ascii="Times New Roman" w:hAnsi="Times New Roman" w:cs="Times New Roman"/>
        </w:rPr>
      </w:pPr>
    </w:p>
    <w:p w14:paraId="23B0859A" w14:textId="77777777" w:rsidR="000B0793" w:rsidRPr="00427AA5" w:rsidRDefault="00000000">
      <w:pPr>
        <w:suppressAutoHyphens/>
        <w:ind w:firstLine="708"/>
        <w:rPr>
          <w:rFonts w:ascii="Times New Roman" w:hAnsi="Times New Roman" w:cs="Times New Roman"/>
        </w:rPr>
      </w:pPr>
      <w:r w:rsidRPr="00427AA5">
        <w:rPr>
          <w:rFonts w:ascii="Times New Roman" w:eastAsia="Times New Roman" w:hAnsi="Times New Roman" w:cs="Times New Roman"/>
        </w:rPr>
        <w:t>Ova Odluka objavit će se u „Glasniku“, službenom glasilu Općine Podgora, a stupa na snagu osmog dana od dana objave.</w:t>
      </w:r>
    </w:p>
    <w:p w14:paraId="28E3E981" w14:textId="77777777" w:rsidR="000B0793" w:rsidRDefault="000B0793">
      <w:pPr>
        <w:tabs>
          <w:tab w:val="left" w:pos="3180"/>
        </w:tabs>
        <w:jc w:val="both"/>
        <w:rPr>
          <w:rFonts w:ascii="Times New Roman" w:eastAsia="Times New Roman" w:hAnsi="Times New Roman" w:cs="Times New Roman"/>
          <w:bCs/>
        </w:rPr>
      </w:pPr>
    </w:p>
    <w:p w14:paraId="424E8C0B" w14:textId="77777777" w:rsidR="00854788" w:rsidRDefault="00854788">
      <w:pPr>
        <w:tabs>
          <w:tab w:val="left" w:pos="3180"/>
        </w:tabs>
        <w:jc w:val="both"/>
        <w:rPr>
          <w:rFonts w:ascii="Times New Roman" w:eastAsia="Times New Roman" w:hAnsi="Times New Roman" w:cs="Times New Roman"/>
          <w:bCs/>
        </w:rPr>
      </w:pPr>
    </w:p>
    <w:p w14:paraId="192A5D35" w14:textId="77777777" w:rsidR="00854788" w:rsidRPr="00427AA5" w:rsidRDefault="00854788">
      <w:pPr>
        <w:tabs>
          <w:tab w:val="left" w:pos="3180"/>
        </w:tabs>
        <w:jc w:val="both"/>
        <w:rPr>
          <w:rFonts w:ascii="Times New Roman" w:eastAsia="Times New Roman" w:hAnsi="Times New Roman" w:cs="Times New Roman"/>
          <w:bCs/>
        </w:rPr>
      </w:pPr>
    </w:p>
    <w:p w14:paraId="4A81C10B" w14:textId="77777777" w:rsidR="000B0793" w:rsidRPr="00427AA5" w:rsidRDefault="000B0793">
      <w:pPr>
        <w:tabs>
          <w:tab w:val="left" w:pos="3180"/>
        </w:tabs>
        <w:jc w:val="both"/>
        <w:rPr>
          <w:rFonts w:ascii="Times New Roman" w:eastAsia="Times New Roman" w:hAnsi="Times New Roman" w:cs="Times New Roman"/>
          <w:bCs/>
        </w:rPr>
      </w:pPr>
    </w:p>
    <w:p w14:paraId="6ED7B243" w14:textId="77777777" w:rsidR="000B0793" w:rsidRPr="00427AA5" w:rsidRDefault="000B0793">
      <w:pPr>
        <w:tabs>
          <w:tab w:val="left" w:pos="3180"/>
        </w:tabs>
        <w:jc w:val="both"/>
        <w:rPr>
          <w:rFonts w:ascii="Times New Roman" w:eastAsia="Times New Roman" w:hAnsi="Times New Roman" w:cs="Times New Roman"/>
          <w:bCs/>
        </w:rPr>
      </w:pPr>
    </w:p>
    <w:p w14:paraId="63DEAA6D" w14:textId="66CD6F66" w:rsidR="000B0793" w:rsidRPr="00427AA5" w:rsidRDefault="00000000">
      <w:pPr>
        <w:tabs>
          <w:tab w:val="left" w:pos="3180"/>
        </w:tabs>
        <w:jc w:val="both"/>
        <w:rPr>
          <w:rFonts w:ascii="Times New Roman" w:hAnsi="Times New Roman" w:cs="Times New Roman"/>
        </w:rPr>
      </w:pPr>
      <w:r w:rsidRPr="00427AA5">
        <w:rPr>
          <w:rFonts w:ascii="Times New Roman" w:eastAsia="Times New Roman" w:hAnsi="Times New Roman" w:cs="Times New Roman"/>
          <w:bCs/>
        </w:rPr>
        <w:t>KLASA:</w:t>
      </w:r>
      <w:r w:rsidRPr="00427AA5">
        <w:rPr>
          <w:rFonts w:ascii="Times New Roman" w:eastAsia="Times New Roman" w:hAnsi="Times New Roman" w:cs="Times New Roman"/>
          <w:bCs/>
        </w:rPr>
        <w:tab/>
      </w:r>
      <w:r w:rsidRPr="00427AA5">
        <w:rPr>
          <w:rFonts w:ascii="Times New Roman" w:eastAsia="Times New Roman" w:hAnsi="Times New Roman" w:cs="Times New Roman"/>
          <w:bCs/>
        </w:rPr>
        <w:tab/>
      </w:r>
      <w:r w:rsidRPr="00427AA5">
        <w:rPr>
          <w:rFonts w:ascii="Times New Roman" w:eastAsia="Times New Roman" w:hAnsi="Times New Roman" w:cs="Times New Roman"/>
          <w:bCs/>
        </w:rPr>
        <w:tab/>
        <w:t xml:space="preserve">          </w:t>
      </w:r>
      <w:r w:rsidRPr="00427AA5">
        <w:rPr>
          <w:rFonts w:ascii="Times New Roman" w:eastAsia="Times New Roman" w:hAnsi="Times New Roman" w:cs="Times New Roman"/>
          <w:bCs/>
        </w:rPr>
        <w:tab/>
        <w:t xml:space="preserve">PREDSJEDNIK </w:t>
      </w:r>
      <w:r w:rsidR="00854788">
        <w:rPr>
          <w:rFonts w:ascii="Times New Roman" w:eastAsia="Times New Roman" w:hAnsi="Times New Roman" w:cs="Times New Roman"/>
          <w:bCs/>
        </w:rPr>
        <w:t xml:space="preserve">OPĆINSKOG VIJEĆA </w:t>
      </w:r>
    </w:p>
    <w:p w14:paraId="703CFBA0" w14:textId="4EACD114" w:rsidR="000B0793" w:rsidRPr="00427AA5" w:rsidRDefault="00000000">
      <w:pPr>
        <w:tabs>
          <w:tab w:val="left" w:pos="3180"/>
        </w:tabs>
        <w:jc w:val="both"/>
        <w:rPr>
          <w:rFonts w:ascii="Times New Roman" w:hAnsi="Times New Roman" w:cs="Times New Roman"/>
        </w:rPr>
      </w:pPr>
      <w:r w:rsidRPr="00427AA5">
        <w:rPr>
          <w:rFonts w:ascii="Times New Roman" w:eastAsia="Times New Roman" w:hAnsi="Times New Roman" w:cs="Times New Roman"/>
          <w:bCs/>
        </w:rPr>
        <w:t>URBROJ:</w:t>
      </w:r>
      <w:r w:rsidRPr="00427AA5">
        <w:rPr>
          <w:rFonts w:ascii="Times New Roman" w:eastAsia="Times New Roman" w:hAnsi="Times New Roman" w:cs="Times New Roman"/>
          <w:bCs/>
        </w:rPr>
        <w:tab/>
      </w:r>
      <w:r w:rsidRPr="00427AA5">
        <w:rPr>
          <w:rFonts w:ascii="Times New Roman" w:eastAsia="Times New Roman" w:hAnsi="Times New Roman" w:cs="Times New Roman"/>
          <w:bCs/>
        </w:rPr>
        <w:tab/>
      </w:r>
      <w:r w:rsidRPr="00427AA5">
        <w:rPr>
          <w:rFonts w:ascii="Times New Roman" w:eastAsia="Times New Roman" w:hAnsi="Times New Roman" w:cs="Times New Roman"/>
          <w:bCs/>
        </w:rPr>
        <w:tab/>
      </w:r>
      <w:r w:rsidRPr="00427AA5">
        <w:rPr>
          <w:rFonts w:ascii="Times New Roman" w:eastAsia="Times New Roman" w:hAnsi="Times New Roman" w:cs="Times New Roman"/>
          <w:bCs/>
        </w:rPr>
        <w:tab/>
      </w:r>
      <w:r w:rsidR="00854788">
        <w:rPr>
          <w:rFonts w:ascii="Times New Roman" w:eastAsia="Times New Roman" w:hAnsi="Times New Roman" w:cs="Times New Roman"/>
          <w:bCs/>
        </w:rPr>
        <w:t xml:space="preserve">Ivan </w:t>
      </w:r>
      <w:proofErr w:type="spellStart"/>
      <w:r w:rsidR="00854788">
        <w:rPr>
          <w:rFonts w:ascii="Times New Roman" w:eastAsia="Times New Roman" w:hAnsi="Times New Roman" w:cs="Times New Roman"/>
          <w:bCs/>
        </w:rPr>
        <w:t>Talijančić</w:t>
      </w:r>
      <w:proofErr w:type="spellEnd"/>
    </w:p>
    <w:sectPr w:rsidR="000B0793" w:rsidRPr="00427AA5" w:rsidSect="00F52C84">
      <w:pgSz w:w="11906" w:h="16838"/>
      <w:pgMar w:top="1440" w:right="1440" w:bottom="1440" w:left="144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F89"/>
    <w:multiLevelType w:val="multilevel"/>
    <w:tmpl w:val="498603C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D02765"/>
    <w:multiLevelType w:val="hybridMultilevel"/>
    <w:tmpl w:val="2B48CD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70020"/>
    <w:multiLevelType w:val="multilevel"/>
    <w:tmpl w:val="E06651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10812343">
    <w:abstractNumId w:val="2"/>
  </w:num>
  <w:num w:numId="2" w16cid:durableId="288509277">
    <w:abstractNumId w:val="0"/>
  </w:num>
  <w:num w:numId="3" w16cid:durableId="1807116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93"/>
    <w:rsid w:val="000B0793"/>
    <w:rsid w:val="000E638B"/>
    <w:rsid w:val="002E7A1F"/>
    <w:rsid w:val="00427AA5"/>
    <w:rsid w:val="00474890"/>
    <w:rsid w:val="004C00C4"/>
    <w:rsid w:val="00613B89"/>
    <w:rsid w:val="007332A8"/>
    <w:rsid w:val="00734A25"/>
    <w:rsid w:val="00823C06"/>
    <w:rsid w:val="00854788"/>
    <w:rsid w:val="00AA7160"/>
    <w:rsid w:val="00E60CE8"/>
    <w:rsid w:val="00F52C84"/>
    <w:rsid w:val="00FE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0F17"/>
  <w15:docId w15:val="{565738CA-1F47-4C34-97A9-F167AD57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2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Times New Roman" w:hAnsi="Arial" w:cs="Aria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Default">
    <w:name w:val="Default"/>
    <w:qFormat/>
    <w:rPr>
      <w:rFonts w:ascii="Times New Roman" w:hAnsi="Times New Roman" w:cs="Times New Roman"/>
      <w:color w:val="000000"/>
      <w:kern w:val="0"/>
    </w:rPr>
  </w:style>
  <w:style w:type="paragraph" w:styleId="Odlomakpopisa">
    <w:name w:val="List Paragraph"/>
    <w:basedOn w:val="Normal"/>
    <w:qFormat/>
    <w:pPr>
      <w:spacing w:after="200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427AA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27AA5"/>
    <w:rPr>
      <w:rFonts w:cs="Mangal"/>
      <w:sz w:val="20"/>
      <w:szCs w:val="18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27AA5"/>
    <w:rPr>
      <w:rFonts w:cs="Mangal"/>
      <w:sz w:val="20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27AA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27AA5"/>
    <w:rPr>
      <w:rFonts w:cs="Mangal"/>
      <w:b/>
      <w:bCs/>
      <w:sz w:val="20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613B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Nemčić</dc:creator>
  <dc:description/>
  <cp:lastModifiedBy>HP</cp:lastModifiedBy>
  <cp:revision>4</cp:revision>
  <cp:lastPrinted>2023-10-04T05:16:00Z</cp:lastPrinted>
  <dcterms:created xsi:type="dcterms:W3CDTF">2025-10-13T10:53:00Z</dcterms:created>
  <dcterms:modified xsi:type="dcterms:W3CDTF">2025-10-13T12:02:00Z</dcterms:modified>
  <dc:language>hr-HR</dc:language>
</cp:coreProperties>
</file>